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25520D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26FFFF67" w:rsidR="00CD36CF" w:rsidRDefault="0025520D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770E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7770E0" w:rsidRPr="007770E0">
            <w:t>4266</w:t>
          </w:r>
        </w:sdtContent>
      </w:sdt>
    </w:p>
    <w:p w14:paraId="10EE8384" w14:textId="77777777" w:rsidR="007770E0" w:rsidRDefault="007770E0" w:rsidP="002010BF">
      <w:pPr>
        <w:pStyle w:val="References"/>
        <w:rPr>
          <w:smallCaps/>
        </w:rPr>
      </w:pPr>
      <w:r>
        <w:rPr>
          <w:smallCaps/>
        </w:rPr>
        <w:t xml:space="preserve">By Delegates Reed, Ward, B., Forsht, Barrett, </w:t>
      </w:r>
      <w:proofErr w:type="spellStart"/>
      <w:r>
        <w:rPr>
          <w:smallCaps/>
        </w:rPr>
        <w:t>Mandt</w:t>
      </w:r>
      <w:proofErr w:type="spellEnd"/>
      <w:r>
        <w:rPr>
          <w:smallCaps/>
        </w:rPr>
        <w:t>, Hanna, Mallow, Hardy, Worrell, Booth and Clark</w:t>
      </w:r>
    </w:p>
    <w:p w14:paraId="77A4A8B1" w14:textId="03C8071F" w:rsidR="007770E0" w:rsidRDefault="00CD36CF" w:rsidP="007770E0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3B1534">
            <w:t>Originating in the Committee on Government Organization; January 24, 2022</w:t>
          </w:r>
        </w:sdtContent>
      </w:sdt>
      <w:r>
        <w:t>]</w:t>
      </w:r>
    </w:p>
    <w:p w14:paraId="29E9BE86" w14:textId="6DE53781" w:rsidR="007770E0" w:rsidRPr="003D2D09" w:rsidRDefault="007770E0" w:rsidP="007770E0">
      <w:pPr>
        <w:pStyle w:val="TitleSection"/>
        <w:rPr>
          <w:color w:val="auto"/>
        </w:rPr>
      </w:pPr>
      <w:r w:rsidRPr="003D2D09">
        <w:rPr>
          <w:color w:val="auto"/>
        </w:rPr>
        <w:lastRenderedPageBreak/>
        <w:t>A BILL to amend the Code of West Virginia, 1931, as amended, by adding thereto a new section, designated §31B-1-115, relating to requiring persons</w:t>
      </w:r>
      <w:r w:rsidR="003B1534">
        <w:rPr>
          <w:color w:val="auto"/>
        </w:rPr>
        <w:t>, companies,</w:t>
      </w:r>
      <w:r w:rsidRPr="003D2D09">
        <w:rPr>
          <w:color w:val="auto"/>
        </w:rPr>
        <w:t xml:space="preserve"> or other entities, </w:t>
      </w:r>
      <w:r w:rsidRPr="003D2D09">
        <w:rPr>
          <w:rFonts w:eastAsia="Times New Roman"/>
          <w:color w:val="auto"/>
        </w:rPr>
        <w:t xml:space="preserve">that charge fees for services to </w:t>
      </w:r>
      <w:r w:rsidRPr="003D2D09">
        <w:rPr>
          <w:color w:val="auto"/>
        </w:rPr>
        <w:t>limited liability companies to file</w:t>
      </w:r>
      <w:r w:rsidR="003B1534">
        <w:rPr>
          <w:color w:val="auto"/>
        </w:rPr>
        <w:t xml:space="preserve"> an</w:t>
      </w:r>
      <w:r w:rsidRPr="003D2D09">
        <w:rPr>
          <w:color w:val="auto"/>
        </w:rPr>
        <w:t xml:space="preserve"> annual report</w:t>
      </w:r>
      <w:r w:rsidR="003B1534">
        <w:rPr>
          <w:color w:val="auto"/>
        </w:rPr>
        <w:t xml:space="preserve"> on behalf of a limited liability company</w:t>
      </w:r>
      <w:r w:rsidRPr="003D2D09">
        <w:rPr>
          <w:color w:val="auto"/>
        </w:rPr>
        <w:t>,</w:t>
      </w:r>
      <w:r w:rsidRPr="003D2D09">
        <w:rPr>
          <w:rFonts w:eastAsia="Times New Roman"/>
          <w:color w:val="auto"/>
        </w:rPr>
        <w:t xml:space="preserve"> include a notice that contains </w:t>
      </w:r>
      <w:r w:rsidR="003B1534">
        <w:rPr>
          <w:rFonts w:eastAsia="Times New Roman"/>
          <w:color w:val="auto"/>
        </w:rPr>
        <w:t>certain requirements; and creating criminal penalties</w:t>
      </w:r>
      <w:r w:rsidRPr="003D2D09">
        <w:rPr>
          <w:rFonts w:eastAsia="Times New Roman"/>
          <w:color w:val="auto"/>
        </w:rPr>
        <w:t>. </w:t>
      </w:r>
    </w:p>
    <w:p w14:paraId="073EDF9E" w14:textId="77777777" w:rsidR="007770E0" w:rsidRPr="003D2D09" w:rsidRDefault="007770E0" w:rsidP="007770E0">
      <w:pPr>
        <w:pStyle w:val="EnactingClause"/>
        <w:rPr>
          <w:color w:val="auto"/>
        </w:rPr>
      </w:pPr>
      <w:r w:rsidRPr="003D2D09">
        <w:rPr>
          <w:color w:val="auto"/>
        </w:rPr>
        <w:t>Be it enacted by the Legislature of West Virginia:</w:t>
      </w:r>
    </w:p>
    <w:p w14:paraId="12156813" w14:textId="77777777" w:rsidR="007770E0" w:rsidRPr="003D2D09" w:rsidRDefault="007770E0" w:rsidP="007770E0">
      <w:pPr>
        <w:pStyle w:val="EnactingClause"/>
        <w:rPr>
          <w:color w:val="auto"/>
        </w:rPr>
        <w:sectPr w:rsidR="007770E0" w:rsidRPr="003D2D09" w:rsidSect="007770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A4652CE" w14:textId="77777777" w:rsidR="007770E0" w:rsidRPr="003D2D09" w:rsidRDefault="007770E0" w:rsidP="007770E0">
      <w:pPr>
        <w:pStyle w:val="ArticleHeading"/>
        <w:rPr>
          <w:color w:val="auto"/>
        </w:rPr>
      </w:pPr>
      <w:r w:rsidRPr="003D2D09">
        <w:rPr>
          <w:color w:val="auto"/>
        </w:rPr>
        <w:t>Article 31B. General Provisions.</w:t>
      </w:r>
    </w:p>
    <w:p w14:paraId="56E381A0" w14:textId="77777777" w:rsidR="007770E0" w:rsidRPr="003D2D09" w:rsidRDefault="007770E0" w:rsidP="007770E0">
      <w:pPr>
        <w:pStyle w:val="SectionHeading"/>
        <w:rPr>
          <w:color w:val="auto"/>
          <w:u w:val="single"/>
        </w:rPr>
      </w:pPr>
      <w:r w:rsidRPr="003D2D09">
        <w:rPr>
          <w:color w:val="auto"/>
          <w:u w:val="single"/>
        </w:rPr>
        <w:t>§31B-1-115. Fees for annual report filings may be paid online; notice required.</w:t>
      </w:r>
    </w:p>
    <w:p w14:paraId="5F3A9A40" w14:textId="51BF58EF" w:rsidR="007E3A8C" w:rsidRDefault="005A1C87" w:rsidP="007E3A8C">
      <w:pPr>
        <w:pStyle w:val="SectionBody"/>
        <w:rPr>
          <w:color w:val="auto"/>
          <w:u w:val="single"/>
        </w:rPr>
      </w:pPr>
      <w:r w:rsidRPr="005A1C87">
        <w:rPr>
          <w:color w:val="auto"/>
          <w:u w:val="single"/>
        </w:rPr>
        <w:t>(a</w:t>
      </w:r>
      <w:r>
        <w:rPr>
          <w:color w:val="auto"/>
          <w:u w:val="single"/>
        </w:rPr>
        <w:t xml:space="preserve">) </w:t>
      </w:r>
      <w:r w:rsidR="007770E0" w:rsidRPr="003D2D09">
        <w:rPr>
          <w:color w:val="auto"/>
          <w:u w:val="single"/>
        </w:rPr>
        <w:t xml:space="preserve">Any person, company, or other legal entity </w:t>
      </w:r>
      <w:r w:rsidR="007E3A8C">
        <w:rPr>
          <w:color w:val="auto"/>
          <w:u w:val="single"/>
        </w:rPr>
        <w:t>must provide the notice described in subsection (</w:t>
      </w:r>
      <w:r w:rsidR="00B41308">
        <w:rPr>
          <w:color w:val="auto"/>
          <w:u w:val="single"/>
        </w:rPr>
        <w:t>b</w:t>
      </w:r>
      <w:r w:rsidR="007E3A8C">
        <w:rPr>
          <w:color w:val="auto"/>
          <w:u w:val="single"/>
        </w:rPr>
        <w:t>) of this section if the person, company, or other legal entity:</w:t>
      </w:r>
    </w:p>
    <w:p w14:paraId="4D747E6F" w14:textId="2106D54C" w:rsidR="007E3A8C" w:rsidRDefault="007E3A8C" w:rsidP="007E3A8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(1) Claims to be authorized to file the annual report on behalf of a limited liability company pursuant §31B-1-108 and §59-1-2a of this code; and,</w:t>
      </w:r>
    </w:p>
    <w:p w14:paraId="361529AD" w14:textId="74C568E9" w:rsidR="007E3A8C" w:rsidRDefault="007E3A8C" w:rsidP="007770E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(2) Charges a fee for </w:t>
      </w:r>
      <w:r w:rsidR="00B41308">
        <w:rPr>
          <w:color w:val="auto"/>
          <w:u w:val="single"/>
        </w:rPr>
        <w:t>the service of filing the annual report</w:t>
      </w:r>
      <w:r>
        <w:rPr>
          <w:color w:val="auto"/>
          <w:u w:val="single"/>
        </w:rPr>
        <w:t>.</w:t>
      </w:r>
    </w:p>
    <w:p w14:paraId="2AFB0563" w14:textId="2EF94F93" w:rsidR="007E3A8C" w:rsidRDefault="007E3A8C" w:rsidP="007770E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B41308">
        <w:rPr>
          <w:color w:val="auto"/>
          <w:u w:val="single"/>
        </w:rPr>
        <w:t>b</w:t>
      </w:r>
      <w:r>
        <w:rPr>
          <w:color w:val="auto"/>
          <w:u w:val="single"/>
        </w:rPr>
        <w:t>) Any person, company, or other legal entity must notify a limited liability company prior to accepting any form of payment. Notice shall be made by provid</w:t>
      </w:r>
      <w:r w:rsidR="00B41308">
        <w:rPr>
          <w:color w:val="auto"/>
          <w:u w:val="single"/>
        </w:rPr>
        <w:t>ing</w:t>
      </w:r>
      <w:r>
        <w:rPr>
          <w:color w:val="auto"/>
          <w:u w:val="single"/>
        </w:rPr>
        <w:t xml:space="preserve"> a limited liability company a </w:t>
      </w:r>
      <w:r w:rsidR="00B41308">
        <w:rPr>
          <w:color w:val="auto"/>
          <w:u w:val="single"/>
        </w:rPr>
        <w:t xml:space="preserve">disclaimer in 36-point Times New Roman font on bright pink 8”x11” paper </w:t>
      </w:r>
      <w:r w:rsidR="009F26AF">
        <w:rPr>
          <w:color w:val="auto"/>
          <w:u w:val="single"/>
        </w:rPr>
        <w:t>or in similar fashion when delivered electronically.</w:t>
      </w:r>
      <w:r w:rsidR="00165BF6">
        <w:rPr>
          <w:color w:val="auto"/>
          <w:u w:val="single"/>
        </w:rPr>
        <w:t xml:space="preserve"> The notice must contain:</w:t>
      </w:r>
    </w:p>
    <w:p w14:paraId="2D6E73F3" w14:textId="1E196CE2" w:rsidR="00165BF6" w:rsidRDefault="00165BF6" w:rsidP="007770E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(1) The website address of the West Virginia Secretary of State’s </w:t>
      </w:r>
      <w:proofErr w:type="gramStart"/>
      <w:r>
        <w:rPr>
          <w:color w:val="auto"/>
          <w:u w:val="single"/>
        </w:rPr>
        <w:t>office;</w:t>
      </w:r>
      <w:proofErr w:type="gramEnd"/>
    </w:p>
    <w:p w14:paraId="550B8F5D" w14:textId="178E97B0" w:rsidR="00165BF6" w:rsidRDefault="00165BF6" w:rsidP="007770E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(2) The following sentence: “The legal filing fee</w:t>
      </w:r>
      <w:r w:rsidR="00640110">
        <w:rPr>
          <w:color w:val="auto"/>
          <w:u w:val="single"/>
        </w:rPr>
        <w:t xml:space="preserve"> may be paid online and the fee to file the</w:t>
      </w:r>
      <w:r>
        <w:rPr>
          <w:color w:val="auto"/>
          <w:u w:val="single"/>
        </w:rPr>
        <w:t xml:space="preserve"> annual report is $25 pursuant to §59-1-2a of West Virginia Cod</w:t>
      </w:r>
      <w:r w:rsidR="008033AC">
        <w:rPr>
          <w:color w:val="auto"/>
          <w:u w:val="single"/>
        </w:rPr>
        <w:t>e”; and,</w:t>
      </w:r>
    </w:p>
    <w:p w14:paraId="542CC3CE" w14:textId="624B5ADD" w:rsidR="008033AC" w:rsidRDefault="008033AC" w:rsidP="007770E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(3) A veteran owned business or an </w:t>
      </w:r>
      <w:proofErr w:type="gramStart"/>
      <w:r>
        <w:rPr>
          <w:color w:val="auto"/>
          <w:u w:val="single"/>
        </w:rPr>
        <w:t>active duty</w:t>
      </w:r>
      <w:proofErr w:type="gramEnd"/>
      <w:r>
        <w:rPr>
          <w:color w:val="auto"/>
          <w:u w:val="single"/>
        </w:rPr>
        <w:t xml:space="preserve"> member owned business in §59-1-2a of this code is exempt from paying the annual report fee for the first four years after its initial registration.</w:t>
      </w:r>
    </w:p>
    <w:p w14:paraId="490F2EFF" w14:textId="215C0F73" w:rsidR="00E831B3" w:rsidRPr="008033AC" w:rsidRDefault="003B1534" w:rsidP="008033A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(c) Any person, company, or other legal entity that fails to provide the notice required in subsection (b) of this section may be guilty of a misdemeanor and fined up to $1,000.</w:t>
      </w:r>
      <w:r w:rsidR="007770E0" w:rsidRPr="003D2D09">
        <w:rPr>
          <w:color w:val="auto"/>
        </w:rPr>
        <w:t xml:space="preserve"> </w:t>
      </w:r>
    </w:p>
    <w:sectPr w:rsidR="00E831B3" w:rsidRPr="008033AC" w:rsidSect="007770E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8163" w14:textId="77777777" w:rsidR="00950A10" w:rsidRPr="00B844FE" w:rsidRDefault="00950A10" w:rsidP="00B844FE">
      <w:r>
        <w:separator/>
      </w:r>
    </w:p>
  </w:endnote>
  <w:endnote w:type="continuationSeparator" w:id="0">
    <w:p w14:paraId="65454B45" w14:textId="77777777" w:rsidR="00950A10" w:rsidRPr="00B844FE" w:rsidRDefault="00950A1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7A18" w14:textId="77777777" w:rsidR="007770E0" w:rsidRDefault="007770E0" w:rsidP="00455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76DB0B7" w14:textId="77777777" w:rsidR="007770E0" w:rsidRPr="007770E0" w:rsidRDefault="007770E0" w:rsidP="00777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D785" w14:textId="12FF1A7E" w:rsidR="007770E0" w:rsidRDefault="007770E0" w:rsidP="00455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03A077" w14:textId="455309C7" w:rsidR="007770E0" w:rsidRPr="007770E0" w:rsidRDefault="007770E0" w:rsidP="00777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2A49" w14:textId="77777777" w:rsidR="007770E0" w:rsidRPr="007770E0" w:rsidRDefault="007770E0" w:rsidP="00777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40C7" w14:textId="77777777" w:rsidR="00950A10" w:rsidRPr="00B844FE" w:rsidRDefault="00950A10" w:rsidP="00B844FE">
      <w:r>
        <w:separator/>
      </w:r>
    </w:p>
  </w:footnote>
  <w:footnote w:type="continuationSeparator" w:id="0">
    <w:p w14:paraId="08810035" w14:textId="77777777" w:rsidR="00950A10" w:rsidRPr="00B844FE" w:rsidRDefault="00950A1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BC5E" w14:textId="183A6D29" w:rsidR="007770E0" w:rsidRPr="007770E0" w:rsidRDefault="007770E0" w:rsidP="007770E0">
    <w:pPr>
      <w:pStyle w:val="Header"/>
    </w:pPr>
    <w:r>
      <w:t>CS for HB 4266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9CF6" w14:textId="06878B13" w:rsidR="007770E0" w:rsidRPr="007770E0" w:rsidRDefault="007770E0" w:rsidP="007770E0">
    <w:pPr>
      <w:pStyle w:val="Header"/>
    </w:pPr>
    <w:r>
      <w:t>CS for HB 4266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5BE2" w14:textId="28463AE0" w:rsidR="007770E0" w:rsidRPr="007770E0" w:rsidRDefault="007770E0" w:rsidP="007770E0">
    <w:pPr>
      <w:pStyle w:val="Header"/>
    </w:pPr>
    <w:r>
      <w:t>CS for HB 4266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4206"/>
    <w:multiLevelType w:val="hybridMultilevel"/>
    <w:tmpl w:val="5148C572"/>
    <w:lvl w:ilvl="0" w:tplc="95F41E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65BF6"/>
    <w:rsid w:val="00191A28"/>
    <w:rsid w:val="001C279E"/>
    <w:rsid w:val="001D459E"/>
    <w:rsid w:val="002010BF"/>
    <w:rsid w:val="0025520D"/>
    <w:rsid w:val="0027011C"/>
    <w:rsid w:val="00274200"/>
    <w:rsid w:val="00275740"/>
    <w:rsid w:val="002A0269"/>
    <w:rsid w:val="002B4F9A"/>
    <w:rsid w:val="00301F44"/>
    <w:rsid w:val="00303631"/>
    <w:rsid w:val="00303684"/>
    <w:rsid w:val="003143F5"/>
    <w:rsid w:val="00314854"/>
    <w:rsid w:val="00331B5A"/>
    <w:rsid w:val="003B1534"/>
    <w:rsid w:val="003C51CD"/>
    <w:rsid w:val="004247A2"/>
    <w:rsid w:val="004B2795"/>
    <w:rsid w:val="004C13DD"/>
    <w:rsid w:val="004E3441"/>
    <w:rsid w:val="00562810"/>
    <w:rsid w:val="005A1C87"/>
    <w:rsid w:val="005A5366"/>
    <w:rsid w:val="00637E73"/>
    <w:rsid w:val="00640110"/>
    <w:rsid w:val="006865E9"/>
    <w:rsid w:val="00691F3E"/>
    <w:rsid w:val="00694BFB"/>
    <w:rsid w:val="006A106B"/>
    <w:rsid w:val="006C523D"/>
    <w:rsid w:val="006D4036"/>
    <w:rsid w:val="0070502F"/>
    <w:rsid w:val="007770E0"/>
    <w:rsid w:val="007E02CF"/>
    <w:rsid w:val="007E3A8C"/>
    <w:rsid w:val="007F1CF5"/>
    <w:rsid w:val="008033AC"/>
    <w:rsid w:val="00834EDE"/>
    <w:rsid w:val="008736AA"/>
    <w:rsid w:val="008D275D"/>
    <w:rsid w:val="009318F8"/>
    <w:rsid w:val="00950A10"/>
    <w:rsid w:val="00954B98"/>
    <w:rsid w:val="00980327"/>
    <w:rsid w:val="009C1EA5"/>
    <w:rsid w:val="009F1067"/>
    <w:rsid w:val="009F26AF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41308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E767CB"/>
  <w15:chartTrackingRefBased/>
  <w15:docId w15:val="{E6D3B483-71E2-431C-BFC8-10631491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7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2D6598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2D6598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2D6598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2D6598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2D6598"/>
    <w:rsid w:val="003D6798"/>
    <w:rsid w:val="006506B3"/>
    <w:rsid w:val="006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2D6598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Schiffour, Jaclyn Elizabeth</cp:lastModifiedBy>
  <cp:revision>2</cp:revision>
  <dcterms:created xsi:type="dcterms:W3CDTF">2022-01-24T21:10:00Z</dcterms:created>
  <dcterms:modified xsi:type="dcterms:W3CDTF">2022-01-24T21:10:00Z</dcterms:modified>
</cp:coreProperties>
</file>